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tyles.xml" ContentType="application/vnd.openxmlformats-officedocument.wordprocessingml.style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true"/>
        <w:spacing w:before="0" w:after="0"/>
        <w:ind w:firstLine="709"/>
        <w:jc w:val="center"/>
        <w:rPr>
          <w:rFonts w:eastAsia="Calibri"/>
          <w:b/>
          <w:b/>
          <w:sz w:val="24"/>
          <w:szCs w:val="24"/>
          <w:lang w:eastAsia="ar-SA"/>
        </w:rPr>
      </w:pPr>
      <w:r>
        <w:rPr>
          <w:rFonts w:eastAsia="Calibri"/>
          <w:b/>
          <w:sz w:val="24"/>
          <w:szCs w:val="24"/>
          <w:lang w:eastAsia="ar-SA"/>
        </w:rPr>
      </w:r>
    </w:p>
    <w:p>
      <w:pPr>
        <w:pStyle w:val="Normal"/>
        <w:suppressAutoHyphens w:val="true"/>
        <w:spacing w:before="0" w:after="0"/>
        <w:ind w:firstLine="709"/>
        <w:jc w:val="center"/>
        <w:rPr>
          <w:rFonts w:eastAsia="Calibri"/>
          <w:b/>
          <w:b/>
          <w:sz w:val="24"/>
          <w:szCs w:val="24"/>
          <w:lang w:eastAsia="ar-SA"/>
        </w:rPr>
      </w:pPr>
      <w:r>
        <w:rPr>
          <w:rFonts w:eastAsia="Calibri"/>
          <w:b/>
          <w:sz w:val="24"/>
          <w:szCs w:val="24"/>
          <w:lang w:eastAsia="ar-SA"/>
        </w:rPr>
        <w:t xml:space="preserve">Правила внутреннего распорядка </w:t>
      </w:r>
    </w:p>
    <w:p>
      <w:pPr>
        <w:pStyle w:val="Normal"/>
        <w:suppressAutoHyphens w:val="true"/>
        <w:spacing w:before="0" w:after="0"/>
        <w:ind w:firstLine="709"/>
        <w:jc w:val="center"/>
        <w:rPr>
          <w:rFonts w:eastAsia="Calibri"/>
          <w:b/>
          <w:b/>
          <w:bCs/>
          <w:sz w:val="24"/>
          <w:szCs w:val="24"/>
          <w:lang w:eastAsia="ar-SA"/>
        </w:rPr>
      </w:pPr>
      <w:r>
        <w:rPr>
          <w:rFonts w:eastAsia="Calibri"/>
          <w:b/>
          <w:sz w:val="24"/>
          <w:szCs w:val="24"/>
          <w:lang w:eastAsia="ar-SA"/>
        </w:rPr>
        <w:t>Федерального го</w:t>
      </w:r>
      <w:r>
        <w:rPr>
          <w:rFonts w:eastAsia="Calibri"/>
          <w:b/>
          <w:bCs/>
          <w:sz w:val="24"/>
          <w:szCs w:val="24"/>
          <w:lang w:eastAsia="ar-SA"/>
        </w:rPr>
        <w:t xml:space="preserve">сударственного бюджетного учреждения здравоохранения «Медико-санитарной части №59 ФМБА России» </w:t>
      </w:r>
    </w:p>
    <w:p>
      <w:pPr>
        <w:pStyle w:val="Normal"/>
        <w:suppressAutoHyphens w:val="true"/>
        <w:spacing w:before="0" w:after="0"/>
        <w:ind w:firstLine="709"/>
        <w:jc w:val="center"/>
        <w:rPr>
          <w:rFonts w:eastAsia="Calibri"/>
          <w:b/>
          <w:b/>
          <w:sz w:val="24"/>
          <w:szCs w:val="24"/>
          <w:lang w:eastAsia="ar-SA"/>
        </w:rPr>
      </w:pPr>
      <w:r>
        <w:rPr>
          <w:rFonts w:eastAsia="Calibri"/>
          <w:b/>
          <w:sz w:val="24"/>
          <w:szCs w:val="24"/>
          <w:lang w:eastAsia="ar-SA"/>
        </w:rPr>
        <w:t xml:space="preserve">для пациентов, их родителей (законных представителей), посетителей стационара. </w:t>
      </w:r>
    </w:p>
    <w:p>
      <w:pPr>
        <w:pStyle w:val="Normal"/>
        <w:suppressAutoHyphens w:val="true"/>
        <w:spacing w:before="0" w:after="0"/>
        <w:ind w:firstLine="709"/>
        <w:jc w:val="center"/>
        <w:rPr>
          <w:sz w:val="24"/>
          <w:szCs w:val="24"/>
          <w:lang w:eastAsia="ar-SA"/>
        </w:rPr>
      </w:pPr>
      <w:r>
        <w:rPr>
          <w:sz w:val="24"/>
          <w:szCs w:val="24"/>
          <w:lang w:eastAsia="ar-SA"/>
        </w:rPr>
      </w:r>
    </w:p>
    <w:p>
      <w:pPr>
        <w:pStyle w:val="Normal"/>
        <w:suppressAutoHyphens w:val="true"/>
        <w:spacing w:before="0" w:after="0"/>
        <w:ind w:firstLine="709"/>
        <w:jc w:val="center"/>
        <w:rPr>
          <w:b/>
          <w:b/>
          <w:bCs/>
          <w:sz w:val="24"/>
          <w:szCs w:val="24"/>
          <w:lang w:eastAsia="ar-SA"/>
        </w:rPr>
      </w:pPr>
      <w:r>
        <w:rPr>
          <w:b/>
          <w:bCs/>
          <w:sz w:val="24"/>
          <w:szCs w:val="24"/>
          <w:lang w:val="en-US" w:eastAsia="ar-SA"/>
        </w:rPr>
        <w:t>I</w:t>
      </w:r>
      <w:r>
        <w:rPr>
          <w:b/>
          <w:bCs/>
          <w:sz w:val="24"/>
          <w:szCs w:val="24"/>
          <w:lang w:eastAsia="ar-SA"/>
        </w:rPr>
        <w:t>. Общие положения</w:t>
      </w:r>
    </w:p>
    <w:p>
      <w:pPr>
        <w:pStyle w:val="Normal"/>
        <w:suppressAutoHyphens w:val="true"/>
        <w:spacing w:before="0" w:after="0"/>
        <w:ind w:firstLine="709"/>
        <w:rPr>
          <w:bCs/>
          <w:sz w:val="24"/>
          <w:szCs w:val="24"/>
          <w:lang w:eastAsia="ar-SA"/>
        </w:rPr>
      </w:pPr>
      <w:r>
        <w:rPr>
          <w:bCs/>
          <w:sz w:val="24"/>
          <w:szCs w:val="24"/>
          <w:lang w:eastAsia="ar-SA"/>
        </w:rPr>
        <w:t xml:space="preserve">1. Правила внутреннего распорядка </w:t>
      </w:r>
      <w:r>
        <w:rPr>
          <w:rFonts w:eastAsia="Calibri"/>
          <w:sz w:val="24"/>
          <w:szCs w:val="24"/>
          <w:lang w:eastAsia="ar-SA"/>
        </w:rPr>
        <w:t>Федерального го</w:t>
      </w:r>
      <w:r>
        <w:rPr>
          <w:rFonts w:eastAsia="Calibri"/>
          <w:bCs/>
          <w:sz w:val="24"/>
          <w:szCs w:val="24"/>
          <w:lang w:eastAsia="ar-SA"/>
        </w:rPr>
        <w:t>сударственного бюджетного учреждения здравоохранения «Медико-санитарной части №59 ФМБА России»</w:t>
      </w:r>
      <w:r>
        <w:rPr>
          <w:rFonts w:eastAsia="Calibri"/>
          <w:b/>
          <w:bCs/>
          <w:sz w:val="24"/>
          <w:szCs w:val="24"/>
          <w:lang w:eastAsia="ar-SA"/>
        </w:rPr>
        <w:t xml:space="preserve"> </w:t>
      </w:r>
      <w:r>
        <w:rPr>
          <w:rFonts w:eastAsia="Calibri"/>
          <w:bCs/>
          <w:sz w:val="24"/>
          <w:szCs w:val="24"/>
          <w:lang w:eastAsia="ar-SA"/>
        </w:rPr>
        <w:t xml:space="preserve"> (далее - учреждение)</w:t>
      </w:r>
      <w:r>
        <w:rPr>
          <w:rFonts w:eastAsia="Calibri"/>
          <w:bCs/>
          <w:i/>
          <w:sz w:val="24"/>
          <w:szCs w:val="24"/>
          <w:lang w:eastAsia="ar-SA"/>
        </w:rPr>
        <w:t xml:space="preserve"> </w:t>
      </w:r>
      <w:r>
        <w:rPr>
          <w:rFonts w:eastAsia="Calibri"/>
          <w:bCs/>
          <w:sz w:val="24"/>
          <w:szCs w:val="24"/>
          <w:lang w:eastAsia="ar-SA"/>
        </w:rPr>
        <w:t xml:space="preserve">для пациентов и их родителей (законных представителей) </w:t>
      </w:r>
      <w:r>
        <w:rPr>
          <w:bCs/>
          <w:sz w:val="24"/>
          <w:szCs w:val="24"/>
          <w:lang w:eastAsia="ar-SA"/>
        </w:rPr>
        <w:t xml:space="preserve">(далее - "Правила") являются организационно-правовым документом, регламентирующим в соответствии с действующим законодательством Российской Федерации в сфере здравоохранения, поведение </w:t>
      </w:r>
      <w:r>
        <w:rPr>
          <w:rFonts w:eastAsia="Calibri"/>
          <w:bCs/>
          <w:sz w:val="24"/>
          <w:szCs w:val="24"/>
          <w:lang w:eastAsia="ar-SA"/>
        </w:rPr>
        <w:t xml:space="preserve">пациентов и их родителей (законных представителей) </w:t>
      </w:r>
      <w:r>
        <w:rPr>
          <w:bCs/>
          <w:sz w:val="24"/>
          <w:szCs w:val="24"/>
          <w:lang w:eastAsia="ar-SA"/>
        </w:rPr>
        <w:t>во время нахождения в учреждении, а также иные вопросы, возникающие между участниками правоотношений - пациентом (его законным представителем) и учреждением.</w:t>
      </w:r>
    </w:p>
    <w:p>
      <w:pPr>
        <w:pStyle w:val="Normal"/>
        <w:suppressAutoHyphens w:val="true"/>
        <w:spacing w:before="0" w:after="0"/>
        <w:ind w:firstLine="709"/>
        <w:rPr>
          <w:sz w:val="24"/>
          <w:szCs w:val="24"/>
          <w:lang w:eastAsia="ar-SA"/>
        </w:rPr>
      </w:pPr>
      <w:r>
        <w:rPr>
          <w:sz w:val="24"/>
          <w:szCs w:val="24"/>
          <w:lang w:eastAsia="ar-SA"/>
        </w:rPr>
        <w:t>2. Настоящие Правила обязательны для работников, пациентов</w:t>
      </w:r>
      <w:r>
        <w:rPr>
          <w:rFonts w:eastAsia="Calibri"/>
          <w:b/>
          <w:bCs/>
          <w:sz w:val="24"/>
          <w:szCs w:val="24"/>
          <w:lang w:eastAsia="ar-SA"/>
        </w:rPr>
        <w:t xml:space="preserve"> </w:t>
      </w:r>
      <w:r>
        <w:rPr>
          <w:rFonts w:eastAsia="Calibri"/>
          <w:bCs/>
          <w:sz w:val="24"/>
          <w:szCs w:val="24"/>
          <w:lang w:eastAsia="ar-SA"/>
        </w:rPr>
        <w:t>и их родителей (законных представителей)</w:t>
      </w:r>
      <w:r>
        <w:rPr>
          <w:sz w:val="24"/>
          <w:szCs w:val="24"/>
          <w:lang w:eastAsia="ar-SA"/>
        </w:rPr>
        <w:t>, а также иных лиц, обратившихся в учреждение или его структурное подразделение, разработаны в целях реализации, предусмотренных законом прав пациента, создания наиболее благоприятных возможностей оказания пациенту своевременной медицинской помощи надлежащего объема и качества.</w:t>
      </w:r>
    </w:p>
    <w:p>
      <w:pPr>
        <w:pStyle w:val="Normal"/>
        <w:suppressAutoHyphens w:val="true"/>
        <w:spacing w:before="0" w:after="0"/>
        <w:ind w:firstLine="709"/>
        <w:rPr>
          <w:sz w:val="24"/>
          <w:szCs w:val="24"/>
          <w:lang w:eastAsia="ar-SA"/>
        </w:rPr>
      </w:pPr>
      <w:r>
        <w:rPr>
          <w:sz w:val="24"/>
          <w:szCs w:val="24"/>
          <w:lang w:eastAsia="ar-SA"/>
        </w:rPr>
        <w:t xml:space="preserve">3. В помещениях учреждения и его структурных подразделениях </w:t>
      </w:r>
      <w:r>
        <w:rPr>
          <w:b/>
          <w:sz w:val="24"/>
          <w:szCs w:val="24"/>
          <w:lang w:eastAsia="ar-SA"/>
        </w:rPr>
        <w:t>категорически запрещается</w:t>
      </w:r>
      <w:r>
        <w:rPr>
          <w:sz w:val="24"/>
          <w:szCs w:val="24"/>
          <w:lang w:eastAsia="ar-SA"/>
        </w:rPr>
        <w:t>:</w:t>
      </w:r>
    </w:p>
    <w:p>
      <w:pPr>
        <w:pStyle w:val="Normal"/>
        <w:suppressAutoHyphens w:val="true"/>
        <w:spacing w:before="0" w:after="0"/>
        <w:ind w:firstLine="709"/>
        <w:rPr>
          <w:sz w:val="24"/>
          <w:szCs w:val="24"/>
          <w:lang w:eastAsia="ar-SA"/>
        </w:rPr>
      </w:pPr>
      <w:r>
        <w:rPr>
          <w:sz w:val="24"/>
          <w:szCs w:val="24"/>
          <w:lang w:eastAsia="ar-SA"/>
        </w:rPr>
        <w:t>нахождение в верхней одежде, без сменной обуви (или бахил);</w:t>
      </w:r>
    </w:p>
    <w:p>
      <w:pPr>
        <w:pStyle w:val="Normal"/>
        <w:suppressAutoHyphens w:val="true"/>
        <w:spacing w:before="0" w:after="0"/>
        <w:ind w:firstLine="709"/>
        <w:rPr>
          <w:sz w:val="24"/>
          <w:szCs w:val="24"/>
          <w:lang w:eastAsia="ar-SA"/>
        </w:rPr>
      </w:pPr>
      <w:r>
        <w:rPr>
          <w:sz w:val="24"/>
          <w:szCs w:val="24"/>
          <w:lang w:eastAsia="ar-SA"/>
        </w:rPr>
        <w:t>курение в зданиях и помещениях учреждения, за исключением специально отведенных для этого мест;</w:t>
      </w:r>
    </w:p>
    <w:p>
      <w:pPr>
        <w:pStyle w:val="Normal"/>
        <w:suppressAutoHyphens w:val="true"/>
        <w:spacing w:before="0" w:after="0"/>
        <w:ind w:firstLine="709"/>
        <w:rPr>
          <w:sz w:val="24"/>
          <w:szCs w:val="24"/>
          <w:lang w:eastAsia="ar-SA"/>
        </w:rPr>
      </w:pPr>
      <w:r>
        <w:rPr>
          <w:sz w:val="24"/>
          <w:szCs w:val="24"/>
          <w:lang w:eastAsia="ar-SA"/>
        </w:rPr>
        <w:t>распитие спиртных напитков, в том числе пива; употребление наркотических средств, психотропных и токсических веществ;</w:t>
      </w:r>
    </w:p>
    <w:p>
      <w:pPr>
        <w:pStyle w:val="Normal"/>
        <w:suppressAutoHyphens w:val="true"/>
        <w:spacing w:before="0" w:after="0"/>
        <w:ind w:firstLine="709"/>
        <w:rPr>
          <w:sz w:val="24"/>
          <w:szCs w:val="24"/>
          <w:lang w:eastAsia="ar-SA"/>
        </w:rPr>
      </w:pPr>
      <w:r>
        <w:rPr>
          <w:sz w:val="24"/>
          <w:szCs w:val="24"/>
          <w:lang w:eastAsia="ar-SA"/>
        </w:rPr>
        <w:t>появление в состоянии алкогольного, наркотического и токсического опьянения за исключением необходимости в экстренной и неотложной медицинской помощи;</w:t>
      </w:r>
    </w:p>
    <w:p>
      <w:pPr>
        <w:pStyle w:val="Normal"/>
        <w:suppressAutoHyphens w:val="true"/>
        <w:spacing w:before="0" w:after="0"/>
        <w:ind w:firstLine="709"/>
        <w:rPr>
          <w:sz w:val="24"/>
          <w:szCs w:val="24"/>
          <w:lang w:eastAsia="ar-SA"/>
        </w:rPr>
      </w:pPr>
      <w:r>
        <w:rPr>
          <w:sz w:val="24"/>
          <w:szCs w:val="24"/>
          <w:lang w:eastAsia="ar-SA"/>
        </w:rPr>
        <w:t>приготовление пищи;</w:t>
      </w:r>
    </w:p>
    <w:p>
      <w:pPr>
        <w:pStyle w:val="Normal"/>
        <w:suppressAutoHyphens w:val="true"/>
        <w:spacing w:before="0" w:after="0"/>
        <w:ind w:firstLine="709"/>
        <w:rPr>
          <w:sz w:val="24"/>
          <w:szCs w:val="24"/>
          <w:lang w:eastAsia="ar-SA"/>
        </w:rPr>
      </w:pPr>
      <w:r>
        <w:rPr>
          <w:sz w:val="24"/>
          <w:szCs w:val="24"/>
          <w:lang w:eastAsia="ar-SA"/>
        </w:rPr>
        <w:t>стирка и сушка белья;</w:t>
      </w:r>
    </w:p>
    <w:p>
      <w:pPr>
        <w:pStyle w:val="Normal"/>
        <w:suppressAutoHyphens w:val="true"/>
        <w:spacing w:before="0" w:after="0"/>
        <w:ind w:firstLine="709"/>
        <w:rPr>
          <w:sz w:val="24"/>
          <w:szCs w:val="24"/>
          <w:lang w:eastAsia="ar-SA"/>
        </w:rPr>
      </w:pPr>
      <w:r>
        <w:rPr>
          <w:sz w:val="24"/>
          <w:szCs w:val="24"/>
          <w:lang w:eastAsia="ar-SA"/>
        </w:rPr>
        <w:t>хранение и использование лекарственных препаратов, не прописанных лечащим врачом пациенту;</w:t>
      </w:r>
    </w:p>
    <w:p>
      <w:pPr>
        <w:pStyle w:val="Normal"/>
        <w:suppressAutoHyphens w:val="true"/>
        <w:spacing w:before="0" w:after="0"/>
        <w:ind w:firstLine="709"/>
        <w:rPr>
          <w:sz w:val="24"/>
          <w:szCs w:val="24"/>
          <w:lang w:eastAsia="ar-SA"/>
        </w:rPr>
      </w:pPr>
      <w:r>
        <w:rPr>
          <w:sz w:val="24"/>
          <w:szCs w:val="24"/>
          <w:lang w:eastAsia="ar-SA"/>
        </w:rPr>
        <w:t>посещение других отделений (кроме случаев направления на консультации или лечение в сопровождении медицинского работника)»;</w:t>
      </w:r>
    </w:p>
    <w:p>
      <w:pPr>
        <w:pStyle w:val="Normal"/>
        <w:suppressAutoHyphens w:val="true"/>
        <w:spacing w:before="0" w:after="0"/>
        <w:ind w:firstLine="709"/>
        <w:rPr>
          <w:sz w:val="24"/>
          <w:szCs w:val="24"/>
          <w:lang w:eastAsia="ar-SA"/>
        </w:rPr>
      </w:pPr>
      <w:r>
        <w:rPr>
          <w:sz w:val="24"/>
          <w:szCs w:val="24"/>
          <w:lang w:eastAsia="ar-SA"/>
        </w:rPr>
        <w:t>нарушение распорядка дня (в том числе запрещается покидать отделение во время тихого часа (послеобеденного) и после 19 часов);</w:t>
      </w:r>
    </w:p>
    <w:p>
      <w:pPr>
        <w:pStyle w:val="Normal"/>
        <w:suppressAutoHyphens w:val="true"/>
        <w:spacing w:before="0" w:after="0"/>
        <w:ind w:firstLine="709"/>
        <w:rPr>
          <w:sz w:val="24"/>
          <w:szCs w:val="24"/>
          <w:lang w:eastAsia="ar-SA"/>
        </w:rPr>
      </w:pPr>
      <w:r>
        <w:rPr>
          <w:sz w:val="24"/>
          <w:szCs w:val="24"/>
          <w:lang w:eastAsia="ar-SA"/>
        </w:rPr>
        <w:t xml:space="preserve"> </w:t>
      </w:r>
      <w:r>
        <w:rPr>
          <w:sz w:val="24"/>
          <w:szCs w:val="24"/>
          <w:lang w:eastAsia="ar-SA"/>
        </w:rPr>
        <w:t>самостоятельно либо по просьбе лица, не являющегося работником учреждения открывать окна, забираться на подоконники (помещать на подоконники детей);</w:t>
      </w:r>
    </w:p>
    <w:p>
      <w:pPr>
        <w:pStyle w:val="Normal"/>
        <w:suppressAutoHyphens w:val="true"/>
        <w:spacing w:before="0" w:after="0"/>
        <w:ind w:firstLine="709"/>
        <w:rPr>
          <w:sz w:val="24"/>
          <w:szCs w:val="24"/>
          <w:lang w:eastAsia="ar-SA"/>
        </w:rPr>
      </w:pPr>
      <w:r>
        <w:rPr>
          <w:sz w:val="24"/>
          <w:szCs w:val="24"/>
          <w:lang w:eastAsia="ar-SA"/>
        </w:rPr>
        <w:t>самостоятельно передвигать мебель;</w:t>
      </w:r>
    </w:p>
    <w:p>
      <w:pPr>
        <w:pStyle w:val="Normal"/>
        <w:suppressAutoHyphens w:val="true"/>
        <w:spacing w:before="0" w:after="0"/>
        <w:ind w:firstLine="709"/>
        <w:rPr>
          <w:sz w:val="24"/>
          <w:szCs w:val="24"/>
          <w:lang w:eastAsia="ar-SA"/>
        </w:rPr>
      </w:pPr>
      <w:r>
        <w:rPr>
          <w:sz w:val="24"/>
          <w:szCs w:val="24"/>
          <w:lang w:eastAsia="ar-SA"/>
        </w:rPr>
        <w:t>пользоваться не своей койкой;</w:t>
      </w:r>
    </w:p>
    <w:p>
      <w:pPr>
        <w:pStyle w:val="Normal"/>
        <w:suppressAutoHyphens w:val="true"/>
        <w:spacing w:before="0" w:after="0"/>
        <w:ind w:firstLine="709"/>
        <w:rPr>
          <w:sz w:val="24"/>
          <w:szCs w:val="24"/>
          <w:lang w:eastAsia="ar-SA"/>
        </w:rPr>
      </w:pPr>
      <w:r>
        <w:rPr>
          <w:rFonts w:eastAsia="Calibri"/>
          <w:sz w:val="24"/>
          <w:szCs w:val="24"/>
          <w:lang w:eastAsia="ar-SA"/>
        </w:rPr>
        <w:t xml:space="preserve">родителям (законным представителям) запрещается пользоваться койкой, предоставленной ребенку, в том числе </w:t>
      </w:r>
      <w:r>
        <w:rPr>
          <w:sz w:val="24"/>
          <w:szCs w:val="24"/>
          <w:lang w:eastAsia="ar-SA"/>
        </w:rPr>
        <w:t>лежать на ней в дневное время;</w:t>
      </w:r>
    </w:p>
    <w:p>
      <w:pPr>
        <w:pStyle w:val="Normal"/>
        <w:suppressAutoHyphens w:val="true"/>
        <w:spacing w:before="0" w:after="0"/>
        <w:ind w:firstLine="709"/>
        <w:rPr>
          <w:sz w:val="24"/>
          <w:szCs w:val="24"/>
          <w:lang w:eastAsia="ar-SA"/>
        </w:rPr>
      </w:pPr>
      <w:r>
        <w:rPr>
          <w:sz w:val="24"/>
          <w:szCs w:val="24"/>
          <w:lang w:eastAsia="ar-SA"/>
        </w:rPr>
        <w:t>пользование служебными телефонами.</w:t>
      </w:r>
    </w:p>
    <w:p>
      <w:pPr>
        <w:pStyle w:val="Normal"/>
        <w:suppressAutoHyphens w:val="true"/>
        <w:spacing w:before="0" w:after="0"/>
        <w:ind w:firstLine="709"/>
        <w:rPr>
          <w:sz w:val="24"/>
          <w:szCs w:val="24"/>
          <w:lang w:eastAsia="ar-SA"/>
        </w:rPr>
      </w:pPr>
      <w:r>
        <w:rPr>
          <w:sz w:val="24"/>
          <w:szCs w:val="24"/>
          <w:lang w:eastAsia="ar-SA"/>
        </w:rPr>
        <w:t xml:space="preserve">4. Пациентам категорически запрещается покидать отделение без разрешения медицинских работников. </w:t>
      </w:r>
    </w:p>
    <w:p>
      <w:pPr>
        <w:pStyle w:val="Normal"/>
        <w:suppressAutoHyphens w:val="true"/>
        <w:spacing w:before="0" w:after="0"/>
        <w:ind w:firstLine="709"/>
        <w:rPr>
          <w:sz w:val="24"/>
          <w:szCs w:val="24"/>
          <w:lang w:eastAsia="ar-SA"/>
        </w:rPr>
      </w:pPr>
      <w:r>
        <w:rPr>
          <w:sz w:val="24"/>
          <w:szCs w:val="24"/>
          <w:lang w:eastAsia="ar-SA"/>
        </w:rPr>
        <w:t xml:space="preserve">5. При обращении за медицинской помощью в учреждение и его структурные подразделения пациенты, их родители (законные представители) </w:t>
      </w:r>
      <w:r>
        <w:rPr>
          <w:b/>
          <w:sz w:val="24"/>
          <w:szCs w:val="24"/>
          <w:lang w:eastAsia="ar-SA"/>
        </w:rPr>
        <w:t>обязаны</w:t>
      </w:r>
      <w:r>
        <w:rPr>
          <w:sz w:val="24"/>
          <w:szCs w:val="24"/>
          <w:lang w:eastAsia="ar-SA"/>
        </w:rPr>
        <w:t>:</w:t>
      </w:r>
    </w:p>
    <w:p>
      <w:pPr>
        <w:pStyle w:val="Normal"/>
        <w:suppressAutoHyphens w:val="true"/>
        <w:spacing w:before="0" w:after="0"/>
        <w:ind w:firstLine="709"/>
        <w:rPr>
          <w:sz w:val="24"/>
          <w:szCs w:val="24"/>
          <w:lang w:eastAsia="ar-SA"/>
        </w:rPr>
      </w:pPr>
      <w:r>
        <w:rPr>
          <w:sz w:val="24"/>
          <w:szCs w:val="24"/>
          <w:lang w:eastAsia="ar-SA"/>
        </w:rPr>
        <w:t>соблюдать внутренний распорядок работы учреждения;</w:t>
      </w:r>
    </w:p>
    <w:p>
      <w:pPr>
        <w:pStyle w:val="Normal"/>
        <w:suppressAutoHyphens w:val="true"/>
        <w:spacing w:before="0" w:after="0"/>
        <w:ind w:firstLine="709"/>
        <w:rPr>
          <w:sz w:val="24"/>
          <w:szCs w:val="24"/>
          <w:lang w:eastAsia="ar-SA"/>
        </w:rPr>
      </w:pPr>
      <w:r>
        <w:rPr>
          <w:sz w:val="24"/>
          <w:szCs w:val="24"/>
          <w:lang w:eastAsia="ar-SA"/>
        </w:rPr>
        <w:t>соблюдать тишину и покой (не допускать громких разговоров в утренние и поздние вечерние часы, не разговаривать во время обхода врачей);</w:t>
      </w:r>
    </w:p>
    <w:p>
      <w:pPr>
        <w:pStyle w:val="Normal"/>
        <w:suppressAutoHyphens w:val="true"/>
        <w:spacing w:before="0" w:after="0"/>
        <w:ind w:firstLine="709"/>
        <w:rPr>
          <w:sz w:val="24"/>
          <w:szCs w:val="24"/>
          <w:lang w:eastAsia="ar-SA"/>
        </w:rPr>
      </w:pPr>
      <w:r>
        <w:rPr>
          <w:sz w:val="24"/>
          <w:szCs w:val="24"/>
          <w:lang w:eastAsia="ar-SA"/>
        </w:rPr>
        <w:t>поддерживать чистоту и порядок (хранить вещи в специально отведенных для этого местах (ниша, прикроватная тумбочка, шкаф), не загромождать столы, тумбочки, подоконники личными вещами, вовремя сдавать использованную посуду в буфетную комнату для обработки, скоропортящиеся продукты хранить в холодильнике);</w:t>
      </w:r>
    </w:p>
    <w:p>
      <w:pPr>
        <w:pStyle w:val="Normal"/>
        <w:suppressAutoHyphens w:val="true"/>
        <w:spacing w:before="0" w:after="0"/>
        <w:ind w:firstLine="709"/>
        <w:rPr>
          <w:sz w:val="24"/>
          <w:szCs w:val="24"/>
          <w:lang w:eastAsia="ar-SA"/>
        </w:rPr>
      </w:pPr>
      <w:r>
        <w:rPr>
          <w:sz w:val="24"/>
          <w:szCs w:val="24"/>
          <w:lang w:eastAsia="ar-SA"/>
        </w:rPr>
        <w:t>иметь аккуратную чистую одежду, сменную обувь, туалетные принадлежности;</w:t>
      </w:r>
    </w:p>
    <w:p>
      <w:pPr>
        <w:pStyle w:val="Normal"/>
        <w:suppressAutoHyphens w:val="true"/>
        <w:spacing w:before="0" w:after="0"/>
        <w:ind w:firstLine="709"/>
        <w:rPr>
          <w:sz w:val="24"/>
          <w:szCs w:val="24"/>
          <w:lang w:eastAsia="ar-SA"/>
        </w:rPr>
      </w:pPr>
      <w:r>
        <w:rPr>
          <w:sz w:val="24"/>
          <w:szCs w:val="24"/>
          <w:lang w:eastAsia="ar-SA"/>
        </w:rPr>
        <w:t xml:space="preserve">соблюдать правила личной гигиены (ежедневно утром и вечером перед сном умываться, перед каждым приемом пищи обязательно мыть руки и т.д.); </w:t>
      </w:r>
    </w:p>
    <w:p>
      <w:pPr>
        <w:pStyle w:val="Normal"/>
        <w:suppressAutoHyphens w:val="true"/>
        <w:spacing w:before="0" w:after="0"/>
        <w:ind w:firstLine="709"/>
        <w:rPr>
          <w:sz w:val="24"/>
          <w:szCs w:val="24"/>
          <w:lang w:eastAsia="ar-SA"/>
        </w:rPr>
      </w:pPr>
      <w:r>
        <w:rPr>
          <w:sz w:val="24"/>
          <w:szCs w:val="24"/>
          <w:lang w:eastAsia="ar-SA"/>
        </w:rPr>
        <w:t>исполнять требования пожарной безопасности. При обнаружении источников пожара, иных источников, угрожающих общественной безопасности, пациент должен немедленно сообщить об этом дежурному персоналу;</w:t>
      </w:r>
    </w:p>
    <w:p>
      <w:pPr>
        <w:pStyle w:val="Normal"/>
        <w:suppressAutoHyphens w:val="true"/>
        <w:spacing w:before="0" w:after="0"/>
        <w:ind w:firstLine="709"/>
        <w:rPr>
          <w:sz w:val="24"/>
          <w:szCs w:val="24"/>
          <w:lang w:eastAsia="ar-SA"/>
        </w:rPr>
      </w:pPr>
      <w:r>
        <w:rPr>
          <w:sz w:val="24"/>
          <w:szCs w:val="24"/>
          <w:lang w:eastAsia="ar-SA"/>
        </w:rPr>
        <w:t>выполнять требования и предписания лечащего врача;</w:t>
      </w:r>
    </w:p>
    <w:p>
      <w:pPr>
        <w:pStyle w:val="Normal"/>
        <w:suppressAutoHyphens w:val="true"/>
        <w:spacing w:before="0" w:after="0"/>
        <w:ind w:firstLine="709"/>
        <w:rPr>
          <w:sz w:val="24"/>
          <w:szCs w:val="24"/>
          <w:lang w:eastAsia="ar-SA"/>
        </w:rPr>
      </w:pPr>
      <w:r>
        <w:rPr>
          <w:sz w:val="24"/>
          <w:szCs w:val="24"/>
          <w:lang w:eastAsia="ar-SA"/>
        </w:rPr>
        <w:t>соблюдать рекомендуемую врачом диету;</w:t>
      </w:r>
    </w:p>
    <w:p>
      <w:pPr>
        <w:pStyle w:val="Normal"/>
        <w:suppressAutoHyphens w:val="true"/>
        <w:spacing w:before="0" w:after="0"/>
        <w:ind w:firstLine="709"/>
        <w:rPr>
          <w:sz w:val="24"/>
          <w:szCs w:val="24"/>
          <w:lang w:eastAsia="ar-SA"/>
        </w:rPr>
      </w:pPr>
      <w:r>
        <w:rPr>
          <w:sz w:val="24"/>
          <w:szCs w:val="24"/>
          <w:lang w:eastAsia="ar-SA"/>
        </w:rPr>
        <w:t>сотрудничать с лечащим врачом на всех этапах оказания медицинской помощи;</w:t>
      </w:r>
    </w:p>
    <w:p>
      <w:pPr>
        <w:pStyle w:val="Normal"/>
        <w:suppressAutoHyphens w:val="true"/>
        <w:spacing w:before="0" w:after="0"/>
        <w:ind w:firstLine="709"/>
        <w:rPr>
          <w:sz w:val="24"/>
          <w:szCs w:val="24"/>
          <w:lang w:eastAsia="ar-SA"/>
        </w:rPr>
      </w:pPr>
      <w:r>
        <w:rPr>
          <w:sz w:val="24"/>
          <w:szCs w:val="24"/>
          <w:lang w:eastAsia="ar-SA"/>
        </w:rPr>
        <w:t>оформлять в установленном порядке (родители (законные представители) пациента) отказ от получения информации против своей воли о состоянии здоровья, о результатах обследования, наличии заболевания, его диагнозе и прогнозе, в том числе, в случаях неблагоприятного прогноза развития заболевания, отказ от медицинского вмешательства или его прекращение;</w:t>
      </w:r>
    </w:p>
    <w:p>
      <w:pPr>
        <w:pStyle w:val="Normal"/>
        <w:suppressAutoHyphens w:val="true"/>
        <w:spacing w:before="0" w:after="0"/>
        <w:ind w:firstLine="709"/>
        <w:rPr>
          <w:sz w:val="24"/>
          <w:szCs w:val="24"/>
          <w:lang w:eastAsia="ar-SA"/>
        </w:rPr>
      </w:pPr>
      <w:r>
        <w:rPr>
          <w:sz w:val="24"/>
          <w:szCs w:val="24"/>
          <w:lang w:eastAsia="ar-SA"/>
        </w:rPr>
        <w:t>уважительно относиться к медицинским и иным работникам учреждения, проявлять доброжелательное и вежливое отношение к другим пациентам и их родителям (законным представителям);</w:t>
      </w:r>
    </w:p>
    <w:p>
      <w:pPr>
        <w:pStyle w:val="Normal"/>
        <w:suppressAutoHyphens w:val="true"/>
        <w:spacing w:before="0" w:after="0"/>
        <w:ind w:firstLine="709"/>
        <w:rPr>
          <w:sz w:val="24"/>
          <w:szCs w:val="24"/>
          <w:lang w:eastAsia="ar-SA"/>
        </w:rPr>
      </w:pPr>
      <w:r>
        <w:rPr>
          <w:sz w:val="24"/>
          <w:szCs w:val="24"/>
          <w:lang w:eastAsia="ar-SA"/>
        </w:rPr>
        <w:t>предупреждать медсестру, в случае необходимости выхода за территорию учреждения (отделения);</w:t>
      </w:r>
    </w:p>
    <w:p>
      <w:pPr>
        <w:pStyle w:val="Normal"/>
        <w:suppressAutoHyphens w:val="true"/>
        <w:spacing w:before="0" w:after="0"/>
        <w:ind w:firstLine="709"/>
        <w:rPr>
          <w:sz w:val="24"/>
          <w:szCs w:val="24"/>
          <w:lang w:eastAsia="ar-SA"/>
        </w:rPr>
      </w:pPr>
      <w:r>
        <w:rPr>
          <w:sz w:val="24"/>
          <w:szCs w:val="24"/>
          <w:lang w:eastAsia="ar-SA"/>
        </w:rPr>
        <w:t>бережно относиться к имуществу учреждения и других пациентов, их родителей (законных представителей).</w:t>
      </w:r>
    </w:p>
    <w:p>
      <w:pPr>
        <w:pStyle w:val="Normal"/>
        <w:suppressAutoHyphens w:val="true"/>
        <w:spacing w:before="0" w:after="0"/>
        <w:ind w:firstLine="709"/>
        <w:rPr>
          <w:sz w:val="24"/>
          <w:szCs w:val="24"/>
          <w:lang w:eastAsia="ar-SA"/>
        </w:rPr>
      </w:pPr>
      <w:r>
        <w:rPr>
          <w:sz w:val="24"/>
          <w:szCs w:val="24"/>
          <w:lang w:eastAsia="ar-SA"/>
        </w:rPr>
        <w:t>6. В порядке, установленном действующим законодательством Российской Федерации, застрахованным пациентам или лицам, осуществляющим уход за больным на случай временной нетрудоспособности выдается листок нетрудоспособности. Другим категориям граждан выдаются надлежаще оформленные справки, установленной формы.</w:t>
      </w:r>
    </w:p>
    <w:p>
      <w:pPr>
        <w:pStyle w:val="Normal"/>
        <w:suppressAutoHyphens w:val="true"/>
        <w:spacing w:before="0" w:after="0"/>
        <w:ind w:firstLine="709"/>
        <w:rPr>
          <w:sz w:val="24"/>
          <w:szCs w:val="24"/>
          <w:lang w:eastAsia="ar-SA"/>
        </w:rPr>
      </w:pPr>
      <w:r>
        <w:rPr>
          <w:sz w:val="24"/>
          <w:szCs w:val="24"/>
          <w:lang w:eastAsia="ar-SA"/>
        </w:rPr>
        <w:t>7. За нарушение правил внутреннего распорядка учреждения, а также нарушение предписаний пациент может быть досрочно выписан с соответствующей отметкой в больничном листе.</w:t>
      </w:r>
    </w:p>
    <w:p>
      <w:pPr>
        <w:pStyle w:val="Normal"/>
        <w:suppressAutoHyphens w:val="true"/>
        <w:spacing w:before="0" w:after="0"/>
        <w:ind w:firstLine="709"/>
        <w:jc w:val="center"/>
        <w:rPr>
          <w:b/>
          <w:b/>
          <w:bCs/>
          <w:sz w:val="24"/>
          <w:szCs w:val="24"/>
          <w:lang w:eastAsia="ar-SA"/>
        </w:rPr>
      </w:pPr>
      <w:r>
        <w:rPr>
          <w:b/>
          <w:bCs/>
          <w:sz w:val="24"/>
          <w:szCs w:val="24"/>
          <w:lang w:eastAsia="ar-SA"/>
        </w:rPr>
      </w:r>
    </w:p>
    <w:p>
      <w:pPr>
        <w:pStyle w:val="Normal"/>
        <w:suppressAutoHyphens w:val="true"/>
        <w:spacing w:before="0" w:after="0"/>
        <w:ind w:firstLine="709"/>
        <w:jc w:val="center"/>
        <w:rPr>
          <w:b/>
          <w:b/>
          <w:bCs/>
          <w:sz w:val="24"/>
          <w:szCs w:val="24"/>
          <w:lang w:eastAsia="ar-SA"/>
        </w:rPr>
      </w:pPr>
      <w:r>
        <w:rPr>
          <w:b/>
          <w:bCs/>
          <w:sz w:val="24"/>
          <w:szCs w:val="24"/>
          <w:lang w:val="en-US" w:eastAsia="ar-SA"/>
        </w:rPr>
        <w:t>II</w:t>
      </w:r>
      <w:r>
        <w:rPr>
          <w:b/>
          <w:bCs/>
          <w:sz w:val="24"/>
          <w:szCs w:val="24"/>
          <w:lang w:eastAsia="ar-SA"/>
        </w:rPr>
        <w:t>. Особенности внутреннего распорядка учреждения при оказании</w:t>
      </w:r>
    </w:p>
    <w:p>
      <w:pPr>
        <w:pStyle w:val="Normal"/>
        <w:suppressAutoHyphens w:val="true"/>
        <w:spacing w:before="0" w:after="0"/>
        <w:ind w:firstLine="709"/>
        <w:jc w:val="center"/>
        <w:rPr>
          <w:b/>
          <w:b/>
          <w:bCs/>
          <w:sz w:val="24"/>
          <w:szCs w:val="24"/>
          <w:lang w:eastAsia="ar-SA"/>
        </w:rPr>
      </w:pPr>
      <w:r>
        <w:rPr>
          <w:b/>
          <w:bCs/>
          <w:sz w:val="24"/>
          <w:szCs w:val="24"/>
          <w:lang w:eastAsia="ar-SA"/>
        </w:rPr>
        <w:t>стационарной медицинской помощи</w:t>
      </w:r>
    </w:p>
    <w:p>
      <w:pPr>
        <w:pStyle w:val="Normal"/>
        <w:suppressAutoHyphens w:val="true"/>
        <w:spacing w:before="0" w:after="0"/>
        <w:ind w:firstLine="709"/>
        <w:rPr>
          <w:sz w:val="24"/>
          <w:szCs w:val="24"/>
          <w:lang w:eastAsia="ar-SA"/>
        </w:rPr>
      </w:pPr>
      <w:r>
        <w:rPr>
          <w:sz w:val="24"/>
          <w:szCs w:val="24"/>
          <w:lang w:eastAsia="ar-SA"/>
        </w:rPr>
        <w:t>1. В стационарные структурные подразделения учреждения госпитализируются пациенты, нуждающиеся в квалифицированном обследовании и стационарном лечении по направлению врачей амбулаторно-поликлинических структурных подразделений, других лечебно-профилактических учреждений в установленном порядке, станций скорой и неотложной медицинской помощи, а также больные по жизненным показаниям без направления организаций здравоохранения.</w:t>
      </w:r>
    </w:p>
    <w:p>
      <w:pPr>
        <w:pStyle w:val="Normal"/>
        <w:suppressAutoHyphens w:val="true"/>
        <w:spacing w:before="0" w:after="0"/>
        <w:ind w:firstLine="709"/>
        <w:rPr>
          <w:sz w:val="24"/>
          <w:szCs w:val="24"/>
          <w:lang w:eastAsia="ar-SA"/>
        </w:rPr>
      </w:pPr>
      <w:r>
        <w:rPr>
          <w:sz w:val="24"/>
          <w:szCs w:val="24"/>
          <w:lang w:eastAsia="ar-SA"/>
        </w:rPr>
        <w:t xml:space="preserve">2. Прием пациентов, поступающих в стационарные структурные подразделения в плановом и в экстренном порядке, осуществляется в приемном отделении. При поступлении в стационар по направлению пациент (законный представитель, сопровождающее лицо) представляет направление на госпитализацию установленной формы, страховой медицинский полис, паспорт или документ удостоверяющий личность. На госпитализируемых больных заводится соответствующая медицинская документация, сдаются вещи на хранение в гардероб. </w:t>
      </w:r>
    </w:p>
    <w:p>
      <w:pPr>
        <w:pStyle w:val="Normal"/>
        <w:suppressAutoHyphens w:val="true"/>
        <w:spacing w:before="0" w:after="0"/>
        <w:ind w:firstLine="709"/>
        <w:rPr>
          <w:sz w:val="24"/>
          <w:szCs w:val="24"/>
          <w:lang w:eastAsia="ar-SA"/>
        </w:rPr>
      </w:pPr>
      <w:r>
        <w:rPr>
          <w:sz w:val="24"/>
          <w:szCs w:val="24"/>
          <w:lang w:eastAsia="ar-SA"/>
        </w:rPr>
        <w:t xml:space="preserve">3. Родитель (законный представитель) допускается к ребенку первых семи лет жизни, старше – по разрешению лечащего врача, заведующего отделением, в зависимости от тяжести состояния ребенка. На ночное дежурство родитель (законный представитель) остается также только по разрешению лечащего врача, заведующего отделением. Ему вменяется уход за детьми, находящимися в данной палате (по возможности информирование медицинских работников учреждения об изменениях в состоянии детей), а также поддержание порядка и дисциплины в палате (предотвращение шалостей, контроль за соблюдением режима, распорядка дня, правил поведения в учреждении, поддержание и обеспечение лечебно-охранительного режима, изложенного в настоящих Правилах). Родитель (законный представитель) получает бесплатное общее больничное питание. Постельными принадлежностями и отдельной койкой родитель (законный представитель) не обеспечивается. Заболевшие родители к детям не допускаются. </w:t>
      </w:r>
    </w:p>
    <w:p>
      <w:pPr>
        <w:pStyle w:val="Normal"/>
        <w:suppressAutoHyphens w:val="true"/>
        <w:spacing w:before="0" w:after="0"/>
        <w:ind w:firstLine="709"/>
        <w:rPr>
          <w:sz w:val="24"/>
          <w:szCs w:val="24"/>
          <w:lang w:eastAsia="ar-SA"/>
        </w:rPr>
      </w:pPr>
      <w:r>
        <w:rPr>
          <w:sz w:val="24"/>
          <w:szCs w:val="24"/>
          <w:lang w:eastAsia="ar-SA"/>
        </w:rPr>
        <w:t>4. В случае отказа от госпитализации, дежурный врач оказывает пациенту необходимую медицинскую помощь и в журнале отказов от госпитализации делает запись о причинах отказа и принятых мерах.</w:t>
      </w:r>
    </w:p>
    <w:p>
      <w:pPr>
        <w:pStyle w:val="Normal"/>
        <w:suppressAutoHyphens w:val="true"/>
        <w:spacing w:before="0" w:after="0"/>
        <w:ind w:firstLine="709"/>
        <w:rPr>
          <w:sz w:val="24"/>
          <w:szCs w:val="24"/>
          <w:lang w:eastAsia="ar-SA"/>
        </w:rPr>
      </w:pPr>
      <w:r>
        <w:rPr>
          <w:sz w:val="24"/>
          <w:szCs w:val="24"/>
          <w:lang w:eastAsia="ar-SA"/>
        </w:rPr>
        <w:t>5. При стационарном лечении пациент может принимать посетителей в установленные часы и специально отведенном месте, за исключением периода карантина, и если это не противоречит санитарно-эпидемиологическому режиму. Посещение пациентов, находящихся на строгом постельном режиме, допускается при условии наличия сменной обуви, халата (накидки) и пропуска, оформленного лечащим (дежурным) врачом. Посетителям разрешается вход в отделение только через стол справок (посетительскую) не более чем на тридцать минут. Одновременно у одного пациента разрешается находиться только одному посетителю. Ассортимент продуктовых передач должен соответствовать назначенной диете.</w:t>
      </w:r>
    </w:p>
    <w:p>
      <w:pPr>
        <w:pStyle w:val="Normal"/>
        <w:suppressAutoHyphens w:val="true"/>
        <w:spacing w:before="0" w:after="0"/>
        <w:ind w:firstLine="709"/>
        <w:rPr>
          <w:sz w:val="24"/>
          <w:szCs w:val="24"/>
          <w:lang w:eastAsia="ar-SA"/>
        </w:rPr>
      </w:pPr>
      <w:r>
        <w:rPr>
          <w:sz w:val="24"/>
          <w:szCs w:val="24"/>
          <w:lang w:eastAsia="ar-SA"/>
        </w:rPr>
        <w:t>6. Самовольное оставление пациентом стационара расценивается как отказ от медицинской помощи с соответствующими последствиями, за которые учреждение ответственности не несет.</w:t>
      </w:r>
    </w:p>
    <w:p>
      <w:pPr>
        <w:pStyle w:val="Normal"/>
        <w:suppressAutoHyphens w:val="true"/>
        <w:spacing w:before="0" w:after="0"/>
        <w:ind w:firstLine="709"/>
        <w:rPr>
          <w:sz w:val="24"/>
          <w:szCs w:val="24"/>
          <w:lang w:eastAsia="ar-SA"/>
        </w:rPr>
      </w:pPr>
      <w:r>
        <w:rPr>
          <w:sz w:val="24"/>
          <w:szCs w:val="24"/>
          <w:lang w:eastAsia="ar-SA"/>
        </w:rPr>
        <w:t>7. Выписка пациентов производится лечащим врачом по согласованию с заведующим отделением стационара.</w:t>
      </w:r>
    </w:p>
    <w:p>
      <w:pPr>
        <w:pStyle w:val="Normal"/>
        <w:suppressAutoHyphens w:val="true"/>
        <w:spacing w:before="0" w:after="0"/>
        <w:ind w:firstLine="709"/>
        <w:jc w:val="center"/>
        <w:rPr>
          <w:b/>
          <w:b/>
          <w:bCs/>
          <w:sz w:val="24"/>
          <w:szCs w:val="24"/>
          <w:lang w:eastAsia="ar-SA"/>
        </w:rPr>
      </w:pPr>
      <w:r>
        <w:rPr>
          <w:b/>
          <w:bCs/>
          <w:sz w:val="24"/>
          <w:szCs w:val="24"/>
          <w:lang w:eastAsia="ar-SA"/>
        </w:rPr>
      </w:r>
    </w:p>
    <w:p>
      <w:pPr>
        <w:pStyle w:val="Normal"/>
        <w:suppressAutoHyphens w:val="true"/>
        <w:spacing w:before="0" w:after="0"/>
        <w:ind w:firstLine="709"/>
        <w:jc w:val="center"/>
        <w:rPr>
          <w:b/>
          <w:b/>
          <w:bCs/>
          <w:sz w:val="24"/>
          <w:szCs w:val="24"/>
          <w:lang w:eastAsia="ar-SA"/>
        </w:rPr>
      </w:pPr>
      <w:r>
        <w:rPr>
          <w:b/>
          <w:bCs/>
          <w:sz w:val="24"/>
          <w:szCs w:val="24"/>
          <w:lang w:val="en-US" w:eastAsia="ar-SA"/>
        </w:rPr>
        <w:t>III</w:t>
      </w:r>
      <w:r>
        <w:rPr>
          <w:b/>
          <w:bCs/>
          <w:sz w:val="24"/>
          <w:szCs w:val="24"/>
          <w:lang w:eastAsia="ar-SA"/>
        </w:rPr>
        <w:t>. Лечебно- охранительный режим</w:t>
      </w:r>
    </w:p>
    <w:p>
      <w:pPr>
        <w:pStyle w:val="Normal"/>
        <w:suppressAutoHyphens w:val="true"/>
        <w:spacing w:before="0" w:after="0"/>
        <w:ind w:firstLine="709"/>
        <w:rPr>
          <w:sz w:val="24"/>
          <w:szCs w:val="24"/>
          <w:lang w:eastAsia="ar-SA"/>
        </w:rPr>
      </w:pPr>
      <w:r>
        <w:rPr>
          <w:sz w:val="24"/>
          <w:szCs w:val="24"/>
          <w:lang w:eastAsia="ar-SA"/>
        </w:rPr>
        <w:t>1. Лечебно - охранительный режим в учреждении предусматривает создание благоприятных условий для эффективного лечения, нравственного и психического покоя, уверенности больных в быстрейшем и полном выздоровлении.</w:t>
      </w:r>
    </w:p>
    <w:p>
      <w:pPr>
        <w:pStyle w:val="Normal"/>
        <w:suppressAutoHyphens w:val="true"/>
        <w:spacing w:before="0" w:after="0"/>
        <w:ind w:firstLine="709"/>
        <w:rPr>
          <w:sz w:val="24"/>
          <w:szCs w:val="24"/>
          <w:lang w:eastAsia="ar-SA"/>
        </w:rPr>
      </w:pPr>
      <w:r>
        <w:rPr>
          <w:sz w:val="24"/>
          <w:szCs w:val="24"/>
          <w:lang w:eastAsia="ar-SA"/>
        </w:rPr>
        <w:t>2. Качество лечебно - охранительного процесса в значительной мере определяется культурой пациентов (их родителей, законных представителей), этическим воспитанием, доброжелательными взаимоотношениями больных, их родителей, законных представителей между собой, а также с работниками учреждения.</w:t>
      </w:r>
    </w:p>
    <w:p>
      <w:pPr>
        <w:pStyle w:val="Normal"/>
        <w:suppressAutoHyphens w:val="true"/>
        <w:spacing w:before="0" w:after="0"/>
        <w:ind w:firstLine="709"/>
        <w:rPr>
          <w:sz w:val="24"/>
          <w:szCs w:val="24"/>
          <w:lang w:eastAsia="ar-SA"/>
        </w:rPr>
      </w:pPr>
      <w:r>
        <w:rPr>
          <w:sz w:val="24"/>
          <w:szCs w:val="24"/>
          <w:lang w:eastAsia="ar-SA"/>
        </w:rPr>
        <w:t>3. Пациенты, их родители, законные представители, посетители должны внимательно и чутко относиться к больным, не допускать неуместные разговоры в присутствии больных, шума в больничных коридорах и т.д. С детьми следует разговаривать спокойно, ласково.</w:t>
      </w:r>
    </w:p>
    <w:p>
      <w:pPr>
        <w:pStyle w:val="Normal"/>
        <w:suppressAutoHyphens w:val="true"/>
        <w:spacing w:before="0" w:after="0"/>
        <w:ind w:firstLine="709"/>
        <w:rPr>
          <w:sz w:val="24"/>
          <w:szCs w:val="24"/>
          <w:lang w:eastAsia="ar-SA"/>
        </w:rPr>
      </w:pPr>
      <w:r>
        <w:rPr>
          <w:sz w:val="24"/>
          <w:szCs w:val="24"/>
          <w:lang w:eastAsia="ar-SA"/>
        </w:rPr>
        <w:t>4. Сдержанность и внешнее спокойствие родителей, законных представителей, посетителей оказывают положительное воздействие на больного ребенка. Неосторожно сказанная фраза может нанести больному непоправимый вред и значительно снизить эффективность всех проводимых в дальнейшем лечебных мероприятий.</w:t>
      </w:r>
    </w:p>
    <w:p>
      <w:pPr>
        <w:pStyle w:val="Normal"/>
        <w:suppressAutoHyphens w:val="true"/>
        <w:spacing w:before="0" w:after="0"/>
        <w:ind w:firstLine="709"/>
        <w:rPr>
          <w:sz w:val="24"/>
          <w:szCs w:val="24"/>
          <w:lang w:eastAsia="ar-SA"/>
        </w:rPr>
      </w:pPr>
      <w:r>
        <w:rPr>
          <w:sz w:val="24"/>
          <w:szCs w:val="24"/>
          <w:lang w:eastAsia="ar-SA"/>
        </w:rPr>
        <w:t xml:space="preserve">5. Создание максимального покоя для больных является одной из первоочередных задач. Недопустимо обращаться ко всем пациентам на "ты" и вместо имени, отчества или фамилии говорить "больной" и "больная". </w:t>
      </w:r>
    </w:p>
    <w:p>
      <w:pPr>
        <w:pStyle w:val="Normal"/>
        <w:suppressAutoHyphens w:val="true"/>
        <w:spacing w:before="0" w:after="0"/>
        <w:ind w:firstLine="709"/>
        <w:rPr>
          <w:sz w:val="24"/>
          <w:szCs w:val="24"/>
          <w:lang w:eastAsia="ar-SA"/>
        </w:rPr>
      </w:pPr>
      <w:r>
        <w:rPr>
          <w:sz w:val="24"/>
          <w:szCs w:val="24"/>
          <w:lang w:eastAsia="ar-SA"/>
        </w:rPr>
        <w:t xml:space="preserve">6. Несомненно, что добиться тишины в отделении можно только в том случае, если сами больные, их родители (законные представители), посетители поймут ее необходимость и будут сознательно относиться к установленному режиму, распорядку дня. </w:t>
      </w:r>
    </w:p>
    <w:p>
      <w:pPr>
        <w:pStyle w:val="Normal"/>
        <w:suppressAutoHyphens w:val="true"/>
        <w:spacing w:before="0" w:after="0"/>
        <w:ind w:firstLine="709"/>
        <w:rPr>
          <w:sz w:val="24"/>
          <w:szCs w:val="24"/>
          <w:lang w:eastAsia="ar-SA"/>
        </w:rPr>
      </w:pPr>
      <w:r>
        <w:rPr>
          <w:sz w:val="24"/>
          <w:szCs w:val="24"/>
          <w:lang w:eastAsia="ar-SA"/>
        </w:rPr>
        <w:t>7. Заведующий отделением (лечащий врач) вправе дополнять требования к лечебно-охранительному режиму в отделении.</w:t>
      </w:r>
    </w:p>
    <w:p>
      <w:pPr>
        <w:pStyle w:val="Normal"/>
        <w:suppressAutoHyphens w:val="true"/>
        <w:spacing w:before="0" w:after="0"/>
        <w:ind w:firstLine="709"/>
        <w:jc w:val="center"/>
        <w:rPr>
          <w:b/>
          <w:b/>
          <w:bCs/>
          <w:sz w:val="24"/>
          <w:szCs w:val="24"/>
          <w:lang w:eastAsia="ar-SA"/>
        </w:rPr>
      </w:pPr>
      <w:r>
        <w:rPr>
          <w:b/>
          <w:bCs/>
          <w:sz w:val="24"/>
          <w:szCs w:val="24"/>
          <w:lang w:eastAsia="ar-SA"/>
        </w:rPr>
      </w:r>
    </w:p>
    <w:p>
      <w:pPr>
        <w:pStyle w:val="Normal"/>
        <w:suppressAutoHyphens w:val="true"/>
        <w:spacing w:before="0" w:after="0"/>
        <w:ind w:firstLine="709"/>
        <w:jc w:val="center"/>
        <w:rPr>
          <w:b/>
          <w:b/>
          <w:bCs/>
          <w:sz w:val="24"/>
          <w:szCs w:val="24"/>
          <w:lang w:eastAsia="ar-SA"/>
        </w:rPr>
      </w:pPr>
      <w:r>
        <w:rPr>
          <w:b/>
          <w:bCs/>
          <w:sz w:val="24"/>
          <w:szCs w:val="24"/>
          <w:lang w:val="en-US" w:eastAsia="ar-SA"/>
        </w:rPr>
        <w:t>IV</w:t>
      </w:r>
      <w:r>
        <w:rPr>
          <w:b/>
          <w:bCs/>
          <w:sz w:val="24"/>
          <w:szCs w:val="24"/>
          <w:lang w:eastAsia="ar-SA"/>
        </w:rPr>
        <w:t>. Ответственность</w:t>
      </w:r>
    </w:p>
    <w:p>
      <w:pPr>
        <w:pStyle w:val="Normal"/>
        <w:suppressAutoHyphens w:val="true"/>
        <w:spacing w:before="0" w:after="0"/>
        <w:ind w:firstLine="709"/>
        <w:rPr>
          <w:sz w:val="24"/>
          <w:szCs w:val="24"/>
          <w:lang w:eastAsia="ar-SA"/>
        </w:rPr>
      </w:pPr>
      <w:r>
        <w:rPr>
          <w:sz w:val="24"/>
          <w:szCs w:val="24"/>
          <w:lang w:eastAsia="ar-SA"/>
        </w:rPr>
        <w:t>1. Нарушение Правил внутреннего распорядка, лечебно-охранительного, санитарно-противоэпидемиологического режимов и санитарно-гигиенических норм, а также порча имущества, оборудования учреждения, влечет за собой ответственность, установленную действующим законодательством Российской Федерации, в том числе материальную.</w:t>
      </w:r>
    </w:p>
    <w:p>
      <w:pPr>
        <w:pStyle w:val="Normal"/>
        <w:suppressAutoHyphens w:val="true"/>
        <w:spacing w:before="0" w:after="0"/>
        <w:ind w:hanging="0"/>
        <w:rPr>
          <w:sz w:val="24"/>
          <w:szCs w:val="24"/>
          <w:lang w:eastAsia="ar-SA"/>
        </w:rPr>
      </w:pPr>
      <w:r>
        <w:rPr/>
      </w:r>
    </w:p>
    <w:sectPr>
      <w:type w:val="nextPage"/>
      <w:pgSz w:w="11906" w:h="16838"/>
      <w:pgMar w:left="1701" w:right="850" w:header="0" w:top="567" w:footer="0" w:bottom="28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b1466"/>
    <w:pPr>
      <w:widowControl/>
      <w:bidi w:val="0"/>
      <w:spacing w:lineRule="auto" w:line="240" w:before="0" w:after="60"/>
      <w:ind w:firstLine="720"/>
      <w:jc w:val="both"/>
    </w:pPr>
    <w:rPr>
      <w:rFonts w:ascii="Times New Roman" w:hAnsi="Times New Roman" w:eastAsia="Times New Roman" w:cs="Times New Roman"/>
      <w:color w:val="auto"/>
      <w:kern w:val="0"/>
      <w:sz w:val="28"/>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Droid Sans Fallback" w:cs="Droid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Droid Sans Devanagari"/>
    </w:rPr>
  </w:style>
  <w:style w:type="paragraph" w:styleId="Style17">
    <w:name w:val="Caption"/>
    <w:basedOn w:val="Normal"/>
    <w:qFormat/>
    <w:pPr>
      <w:suppressLineNumbers/>
      <w:spacing w:before="120" w:after="120"/>
    </w:pPr>
    <w:rPr>
      <w:rFonts w:cs="Droid Sans Devanagari"/>
      <w:i/>
      <w:iCs/>
      <w:sz w:val="24"/>
      <w:szCs w:val="24"/>
    </w:rPr>
  </w:style>
  <w:style w:type="paragraph" w:styleId="Style18">
    <w:name w:val="Указатель"/>
    <w:basedOn w:val="Normal"/>
    <w:qFormat/>
    <w:pPr>
      <w:suppressLineNumbers/>
    </w:pPr>
    <w:rPr>
      <w:rFonts w:cs="Droid Sans Devanagari"/>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LibreOffice/7.0.6.2$Linux_X86_64 LibreOffice_project/00$Build-2</Application>
  <AppVersion>15.0000</AppVersion>
  <Pages>3</Pages>
  <Words>1182</Words>
  <Characters>8921</Characters>
  <CharactersWithSpaces>10058</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2016-10-20T11:07:00Z</dcterms:created>
  <dc:creator>user</dc:creator>
  <dc:description/>
  <dc:language>ru-RU</dc:language>
  <cp:lastModifiedBy>user</cp:lastModifiedBy>
  <cp:lastPrinted>2016-10-20T11:13:00Z</cp:lastPrinted>
  <dcterms:modified xsi:type="dcterms:W3CDTF">2016-10-21T11:12:00Z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